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9CB1" w14:textId="77777777" w:rsidR="00C84071" w:rsidRPr="00C84071" w:rsidRDefault="00C84071" w:rsidP="00C84071">
      <w:pPr>
        <w:shd w:val="clear" w:color="auto" w:fill="FFFFFF"/>
        <w:spacing w:before="240" w:after="0" w:line="240" w:lineRule="auto"/>
        <w:rPr>
          <w:rFonts w:ascii="Times New Roman" w:eastAsia="Times New Roman" w:hAnsi="Times New Roman" w:cs="Times New Roman"/>
          <w:sz w:val="24"/>
          <w:szCs w:val="24"/>
        </w:rPr>
      </w:pPr>
      <w:r w:rsidRPr="00C84071">
        <w:rPr>
          <w:rFonts w:ascii="Georgia" w:eastAsia="Times New Roman" w:hAnsi="Georgia" w:cs="Times New Roman"/>
          <w:b/>
          <w:bCs/>
          <w:color w:val="000000"/>
          <w:sz w:val="18"/>
          <w:szCs w:val="18"/>
        </w:rPr>
        <w:t xml:space="preserve">FOR IMMEDIATE RELEASE                                                           </w:t>
      </w:r>
      <w:r w:rsidRPr="00C84071">
        <w:rPr>
          <w:rFonts w:ascii="Georgia" w:eastAsia="Times New Roman" w:hAnsi="Georgia" w:cs="Times New Roman"/>
          <w:b/>
          <w:bCs/>
          <w:color w:val="000000"/>
          <w:sz w:val="18"/>
          <w:szCs w:val="18"/>
        </w:rPr>
        <w:tab/>
        <w:t xml:space="preserve">CONTACT:  </w:t>
      </w:r>
      <w:r w:rsidRPr="00C84071">
        <w:rPr>
          <w:rFonts w:ascii="Georgia" w:eastAsia="Times New Roman" w:hAnsi="Georgia" w:cs="Times New Roman"/>
          <w:b/>
          <w:bCs/>
          <w:color w:val="000000"/>
          <w:sz w:val="18"/>
          <w:szCs w:val="18"/>
          <w:shd w:val="clear" w:color="auto" w:fill="FFFF00"/>
        </w:rPr>
        <w:t>Name</w:t>
      </w:r>
    </w:p>
    <w:p w14:paraId="7DEC360F" w14:textId="77777777" w:rsidR="00C84071" w:rsidRPr="00C84071" w:rsidRDefault="00C84071" w:rsidP="00C84071">
      <w:pPr>
        <w:spacing w:before="240" w:after="0" w:line="240" w:lineRule="auto"/>
        <w:rPr>
          <w:rFonts w:ascii="Times New Roman" w:eastAsia="Times New Roman" w:hAnsi="Times New Roman" w:cs="Times New Roman"/>
          <w:sz w:val="24"/>
          <w:szCs w:val="24"/>
        </w:rPr>
      </w:pPr>
      <w:r w:rsidRPr="00C84071">
        <w:rPr>
          <w:rFonts w:ascii="Georgia" w:eastAsia="Times New Roman" w:hAnsi="Georgia" w:cs="Times New Roman"/>
          <w:b/>
          <w:bCs/>
          <w:color w:val="000000"/>
          <w:sz w:val="18"/>
          <w:szCs w:val="18"/>
        </w:rPr>
        <w:t xml:space="preserve">April 17. 2020                                          </w:t>
      </w:r>
      <w:r w:rsidRPr="00C84071">
        <w:rPr>
          <w:rFonts w:ascii="Georgia" w:eastAsia="Times New Roman" w:hAnsi="Georgia" w:cs="Times New Roman"/>
          <w:b/>
          <w:bCs/>
          <w:color w:val="000000"/>
          <w:sz w:val="18"/>
          <w:szCs w:val="18"/>
        </w:rPr>
        <w:tab/>
        <w:t xml:space="preserve">                    </w:t>
      </w:r>
      <w:r w:rsidRPr="00C84071">
        <w:rPr>
          <w:rFonts w:ascii="Georgia" w:eastAsia="Times New Roman" w:hAnsi="Georgia" w:cs="Times New Roman"/>
          <w:b/>
          <w:bCs/>
          <w:color w:val="000000"/>
          <w:sz w:val="18"/>
          <w:szCs w:val="18"/>
        </w:rPr>
        <w:tab/>
        <w:t xml:space="preserve">                 </w:t>
      </w:r>
      <w:r w:rsidRPr="00C84071">
        <w:rPr>
          <w:rFonts w:ascii="Georgia" w:eastAsia="Times New Roman" w:hAnsi="Georgia" w:cs="Times New Roman"/>
          <w:b/>
          <w:bCs/>
          <w:color w:val="000000"/>
          <w:sz w:val="18"/>
          <w:szCs w:val="18"/>
        </w:rPr>
        <w:tab/>
        <w:t>   </w:t>
      </w:r>
    </w:p>
    <w:p w14:paraId="69E2DA81" w14:textId="77777777" w:rsidR="00C84071" w:rsidRPr="00C84071" w:rsidRDefault="00C84071" w:rsidP="00C84071">
      <w:pPr>
        <w:spacing w:before="240" w:after="0" w:line="240" w:lineRule="auto"/>
        <w:rPr>
          <w:rFonts w:ascii="Times New Roman" w:eastAsia="Times New Roman" w:hAnsi="Times New Roman" w:cs="Times New Roman"/>
          <w:sz w:val="24"/>
          <w:szCs w:val="24"/>
        </w:rPr>
      </w:pPr>
      <w:r w:rsidRPr="00C84071">
        <w:rPr>
          <w:rFonts w:ascii="Georgia" w:eastAsia="Times New Roman" w:hAnsi="Georgia" w:cs="Times New Roman"/>
          <w:b/>
          <w:bCs/>
          <w:color w:val="000000"/>
          <w:sz w:val="18"/>
          <w:szCs w:val="18"/>
          <w:shd w:val="clear" w:color="auto" w:fill="FFFF00"/>
        </w:rPr>
        <w:t>Email</w:t>
      </w:r>
      <w:r w:rsidRPr="00C84071">
        <w:rPr>
          <w:rFonts w:ascii="Georgia" w:eastAsia="Times New Roman" w:hAnsi="Georgia" w:cs="Times New Roman"/>
          <w:b/>
          <w:bCs/>
          <w:color w:val="000000"/>
          <w:sz w:val="18"/>
          <w:szCs w:val="18"/>
        </w:rPr>
        <w:t xml:space="preserve">                                                                                      </w:t>
      </w:r>
      <w:r w:rsidRPr="00C84071">
        <w:rPr>
          <w:rFonts w:ascii="Georgia" w:eastAsia="Times New Roman" w:hAnsi="Georgia" w:cs="Times New Roman"/>
          <w:b/>
          <w:bCs/>
          <w:color w:val="000000"/>
          <w:sz w:val="18"/>
          <w:szCs w:val="18"/>
        </w:rPr>
        <w:tab/>
      </w:r>
      <w:r w:rsidRPr="00C84071">
        <w:rPr>
          <w:rFonts w:ascii="Georgia" w:eastAsia="Times New Roman" w:hAnsi="Georgia" w:cs="Times New Roman"/>
          <w:b/>
          <w:bCs/>
          <w:color w:val="000000"/>
          <w:sz w:val="18"/>
          <w:szCs w:val="18"/>
        </w:rPr>
        <w:tab/>
      </w:r>
      <w:r w:rsidRPr="00C84071">
        <w:rPr>
          <w:rFonts w:ascii="Georgia" w:eastAsia="Times New Roman" w:hAnsi="Georgia" w:cs="Times New Roman"/>
          <w:b/>
          <w:bCs/>
          <w:color w:val="212121"/>
          <w:sz w:val="32"/>
          <w:szCs w:val="32"/>
        </w:rPr>
        <w:t> </w:t>
      </w:r>
    </w:p>
    <w:p w14:paraId="3EE566D9" w14:textId="77777777" w:rsidR="00C84071" w:rsidRPr="00C84071" w:rsidRDefault="00C84071" w:rsidP="00C84071">
      <w:pPr>
        <w:spacing w:before="240" w:after="0" w:line="240" w:lineRule="auto"/>
        <w:jc w:val="center"/>
        <w:rPr>
          <w:rFonts w:ascii="Times New Roman" w:eastAsia="Times New Roman" w:hAnsi="Times New Roman" w:cs="Times New Roman"/>
          <w:sz w:val="24"/>
          <w:szCs w:val="24"/>
        </w:rPr>
      </w:pPr>
      <w:r w:rsidRPr="00C84071">
        <w:rPr>
          <w:rFonts w:ascii="Georgia" w:eastAsia="Times New Roman" w:hAnsi="Georgia" w:cs="Times New Roman"/>
          <w:b/>
          <w:bCs/>
          <w:color w:val="212121"/>
          <w:sz w:val="32"/>
          <w:szCs w:val="32"/>
        </w:rPr>
        <w:t>Main Street America finds up to 7.5 million small businesses in danger of closing permanently </w:t>
      </w:r>
    </w:p>
    <w:p w14:paraId="01A76076" w14:textId="77777777" w:rsidR="00C84071" w:rsidRPr="00C84071" w:rsidRDefault="00C84071" w:rsidP="00C84071">
      <w:pPr>
        <w:spacing w:before="240" w:after="0" w:line="240" w:lineRule="auto"/>
        <w:jc w:val="center"/>
        <w:rPr>
          <w:rFonts w:ascii="Times New Roman" w:eastAsia="Times New Roman" w:hAnsi="Times New Roman" w:cs="Times New Roman"/>
          <w:sz w:val="24"/>
          <w:szCs w:val="24"/>
        </w:rPr>
      </w:pPr>
      <w:r w:rsidRPr="00C84071">
        <w:rPr>
          <w:rFonts w:ascii="Georgia" w:eastAsia="Times New Roman" w:hAnsi="Georgia" w:cs="Times New Roman"/>
          <w:b/>
          <w:bCs/>
          <w:color w:val="212121"/>
        </w:rPr>
        <w:t>Report offers new insight on how to craft additional federal support</w:t>
      </w:r>
    </w:p>
    <w:p w14:paraId="0D2C493D" w14:textId="77777777" w:rsidR="00C84071" w:rsidRPr="00C84071" w:rsidRDefault="00C84071" w:rsidP="00C84071">
      <w:pPr>
        <w:spacing w:before="240" w:after="0" w:line="240" w:lineRule="auto"/>
        <w:jc w:val="both"/>
        <w:rPr>
          <w:rFonts w:ascii="Times New Roman" w:eastAsia="Times New Roman" w:hAnsi="Times New Roman" w:cs="Times New Roman"/>
          <w:sz w:val="24"/>
          <w:szCs w:val="24"/>
        </w:rPr>
      </w:pPr>
      <w:r w:rsidRPr="00C84071">
        <w:rPr>
          <w:rFonts w:ascii="Georgia" w:eastAsia="Times New Roman" w:hAnsi="Georgia" w:cs="Times New Roman"/>
          <w:color w:val="212121"/>
          <w:shd w:val="clear" w:color="auto" w:fill="FFFF00"/>
        </w:rPr>
        <w:t>CITY</w:t>
      </w:r>
      <w:r w:rsidRPr="00C84071">
        <w:rPr>
          <w:rFonts w:ascii="Georgia" w:eastAsia="Times New Roman" w:hAnsi="Georgia" w:cs="Times New Roman"/>
          <w:color w:val="212121"/>
        </w:rPr>
        <w:t>—</w:t>
      </w:r>
      <w:hyperlink r:id="rId6" w:history="1">
        <w:r w:rsidRPr="00C84071">
          <w:rPr>
            <w:rFonts w:ascii="Georgia" w:eastAsia="Times New Roman" w:hAnsi="Georgia" w:cs="Times New Roman"/>
            <w:color w:val="1155CC"/>
            <w:u w:val="single"/>
          </w:rPr>
          <w:t>A new report</w:t>
        </w:r>
      </w:hyperlink>
      <w:r w:rsidRPr="00C84071">
        <w:rPr>
          <w:rFonts w:ascii="Georgia" w:eastAsia="Times New Roman" w:hAnsi="Georgia" w:cs="Times New Roman"/>
          <w:color w:val="000000"/>
        </w:rPr>
        <w:t xml:space="preserve"> published by Main Street America, founded by the National Trust for Historic Preservation, reveals that approximately 3.5 million businesses across the country are in danger of permanent closure over the next two months, and nearly 7.5 million are in danger of closing over the next five months as a result of the Covid-19 crisis. The survey received</w:t>
      </w:r>
      <w:r w:rsidRPr="00C84071">
        <w:rPr>
          <w:rFonts w:ascii="Georgia" w:eastAsia="Times New Roman" w:hAnsi="Georgia" w:cs="Times New Roman"/>
          <w:color w:val="000000"/>
          <w:shd w:val="clear" w:color="auto" w:fill="FFFF00"/>
        </w:rPr>
        <w:t xml:space="preserve"> [x] </w:t>
      </w:r>
      <w:r w:rsidRPr="00C84071">
        <w:rPr>
          <w:rFonts w:ascii="Georgia" w:eastAsia="Times New Roman" w:hAnsi="Georgia" w:cs="Times New Roman"/>
          <w:color w:val="000000"/>
        </w:rPr>
        <w:t xml:space="preserve">responses from small businesses in </w:t>
      </w:r>
      <w:r w:rsidRPr="00C84071">
        <w:rPr>
          <w:rFonts w:ascii="Georgia" w:eastAsia="Times New Roman" w:hAnsi="Georgia" w:cs="Times New Roman"/>
          <w:color w:val="000000"/>
          <w:shd w:val="clear" w:color="auto" w:fill="FFFF00"/>
        </w:rPr>
        <w:t>[town]</w:t>
      </w:r>
      <w:r w:rsidRPr="00C84071">
        <w:rPr>
          <w:rFonts w:ascii="Georgia" w:eastAsia="Times New Roman" w:hAnsi="Georgia" w:cs="Times New Roman"/>
          <w:color w:val="000000"/>
        </w:rPr>
        <w:t>. [</w:t>
      </w:r>
      <w:r w:rsidRPr="00C84071">
        <w:rPr>
          <w:rFonts w:ascii="Georgia" w:eastAsia="Times New Roman" w:hAnsi="Georgia" w:cs="Times New Roman"/>
          <w:color w:val="000000"/>
          <w:shd w:val="clear" w:color="auto" w:fill="FFFF00"/>
        </w:rPr>
        <w:t>Insert Main Street Program name here</w:t>
      </w:r>
      <w:r w:rsidRPr="00C84071">
        <w:rPr>
          <w:rFonts w:ascii="Georgia" w:eastAsia="Times New Roman" w:hAnsi="Georgia" w:cs="Times New Roman"/>
          <w:color w:val="000000"/>
        </w:rPr>
        <w:t xml:space="preserve">], an </w:t>
      </w:r>
      <w:r w:rsidRPr="00C84071">
        <w:rPr>
          <w:rFonts w:ascii="Georgia" w:eastAsia="Times New Roman" w:hAnsi="Georgia" w:cs="Times New Roman"/>
          <w:color w:val="000000"/>
          <w:shd w:val="clear" w:color="auto" w:fill="FFFF00"/>
        </w:rPr>
        <w:t>[Accredited or Affiliate]</w:t>
      </w:r>
      <w:r w:rsidRPr="00C84071">
        <w:rPr>
          <w:rFonts w:ascii="Georgia" w:eastAsia="Times New Roman" w:hAnsi="Georgia" w:cs="Times New Roman"/>
          <w:color w:val="000000"/>
        </w:rPr>
        <w:t xml:space="preserve"> Main Street program, encouraged local businesses to participate.</w:t>
      </w:r>
    </w:p>
    <w:p w14:paraId="77026FBE" w14:textId="77777777" w:rsidR="00C84071" w:rsidRPr="00C84071" w:rsidRDefault="00130E92" w:rsidP="00C84071">
      <w:pPr>
        <w:spacing w:before="240" w:after="0" w:line="240" w:lineRule="auto"/>
        <w:jc w:val="both"/>
        <w:rPr>
          <w:rFonts w:ascii="Times New Roman" w:eastAsia="Times New Roman" w:hAnsi="Times New Roman" w:cs="Times New Roman"/>
          <w:sz w:val="24"/>
          <w:szCs w:val="24"/>
        </w:rPr>
      </w:pPr>
      <w:hyperlink r:id="rId7" w:history="1">
        <w:r w:rsidR="00C84071" w:rsidRPr="00C84071">
          <w:rPr>
            <w:rFonts w:ascii="Georgia" w:eastAsia="Times New Roman" w:hAnsi="Georgia" w:cs="Times New Roman"/>
            <w:i/>
            <w:iCs/>
            <w:color w:val="1155CC"/>
            <w:u w:val="single"/>
          </w:rPr>
          <w:t>The Impact of COVID-19 on Small Businesses</w:t>
        </w:r>
      </w:hyperlink>
      <w:r w:rsidR="00C84071" w:rsidRPr="00C84071">
        <w:rPr>
          <w:rFonts w:ascii="Georgia" w:eastAsia="Times New Roman" w:hAnsi="Georgia" w:cs="Times New Roman"/>
          <w:color w:val="1155CC"/>
          <w:u w:val="single"/>
        </w:rPr>
        <w:t xml:space="preserve"> </w:t>
      </w:r>
      <w:r w:rsidR="00C84071" w:rsidRPr="00C84071">
        <w:rPr>
          <w:rFonts w:ascii="Georgia" w:eastAsia="Times New Roman" w:hAnsi="Georgia" w:cs="Times New Roman"/>
          <w:color w:val="000000"/>
        </w:rPr>
        <w:t>is based on the first and most extensive survey to date assessing the impact of the pandemic on small businesses, especially those that employ 20 or fewer people.  Nearly 6000 small business owners responded to the survey, of whom 91% own businesses with staff of fewer than 20 people. Interactive maps with state and local-level data can be found</w:t>
      </w:r>
      <w:hyperlink r:id="rId8" w:history="1">
        <w:r w:rsidR="00C84071" w:rsidRPr="00C84071">
          <w:rPr>
            <w:rFonts w:ascii="Georgia" w:eastAsia="Times New Roman" w:hAnsi="Georgia" w:cs="Times New Roman"/>
            <w:color w:val="000000"/>
            <w:u w:val="single"/>
          </w:rPr>
          <w:t xml:space="preserve"> </w:t>
        </w:r>
        <w:r w:rsidR="00C84071" w:rsidRPr="00C84071">
          <w:rPr>
            <w:rFonts w:ascii="Georgia" w:eastAsia="Times New Roman" w:hAnsi="Georgia" w:cs="Times New Roman"/>
            <w:color w:val="1155CC"/>
            <w:u w:val="single"/>
          </w:rPr>
          <w:t>here.</w:t>
        </w:r>
      </w:hyperlink>
    </w:p>
    <w:p w14:paraId="3385B569" w14:textId="77777777" w:rsidR="00C84071" w:rsidRPr="00C84071" w:rsidRDefault="00C84071" w:rsidP="00C84071">
      <w:pPr>
        <w:spacing w:before="240" w:after="0" w:line="240" w:lineRule="auto"/>
        <w:jc w:val="both"/>
        <w:rPr>
          <w:rFonts w:ascii="Times New Roman" w:eastAsia="Times New Roman" w:hAnsi="Times New Roman" w:cs="Times New Roman"/>
          <w:sz w:val="24"/>
          <w:szCs w:val="24"/>
        </w:rPr>
      </w:pPr>
      <w:r w:rsidRPr="00C84071">
        <w:rPr>
          <w:rFonts w:ascii="Georgia" w:eastAsia="Times New Roman" w:hAnsi="Georgia" w:cs="Times New Roman"/>
          <w:color w:val="212121"/>
        </w:rPr>
        <w:t>“We remain deeply concerned that many of our nation’s smallest businesses are the most vulnerable to revenue disruption caused by the pandemic, and these businesses are the least able to obtain funds absent a well-developed relationship with an existing lender and/or technical assistance in securing funds,” says Patrice Frey, President and CEO of Main Street America. “Congress must ensure there are sufficient funds to support all small businesses in need, particularly those with under 20 employees.”</w:t>
      </w:r>
    </w:p>
    <w:p w14:paraId="2B8D563C" w14:textId="77777777" w:rsidR="00C84071" w:rsidRPr="00C84071" w:rsidRDefault="00C84071" w:rsidP="00C84071">
      <w:pPr>
        <w:spacing w:before="240" w:after="240" w:line="240" w:lineRule="auto"/>
        <w:jc w:val="both"/>
        <w:rPr>
          <w:rFonts w:ascii="Times New Roman" w:eastAsia="Times New Roman" w:hAnsi="Times New Roman" w:cs="Times New Roman"/>
          <w:sz w:val="24"/>
          <w:szCs w:val="24"/>
        </w:rPr>
      </w:pPr>
      <w:r w:rsidRPr="00C84071">
        <w:rPr>
          <w:rFonts w:ascii="Georgia" w:eastAsia="Times New Roman" w:hAnsi="Georgia" w:cs="Times New Roman"/>
          <w:color w:val="212121"/>
        </w:rPr>
        <w:t xml:space="preserve">The report also calls on Congress to fund the U.S. Small Business Administration and partner organizations like local Main Street programs and Chambers of Commerce to expand technical assistance to small businesses. These local economic development organizations act as critical connectors and educators for our nation’s smallest employers and can help ensure stimulus dollars reach these businesses.  Similarly, state and local governments must continue to prioritize and fund these essential downtown and city-wide small business support organizations, like </w:t>
      </w:r>
      <w:r w:rsidRPr="00C84071">
        <w:rPr>
          <w:rFonts w:ascii="Georgia" w:eastAsia="Times New Roman" w:hAnsi="Georgia" w:cs="Times New Roman"/>
          <w:color w:val="212121"/>
          <w:shd w:val="clear" w:color="auto" w:fill="FFFF00"/>
        </w:rPr>
        <w:t>[insert Main Street Program name</w:t>
      </w:r>
      <w:r w:rsidRPr="00C84071">
        <w:rPr>
          <w:rFonts w:ascii="Georgia" w:eastAsia="Times New Roman" w:hAnsi="Georgia" w:cs="Times New Roman"/>
          <w:color w:val="212121"/>
        </w:rPr>
        <w:t>]. These programs not only play a vital role in stabilizing local economies throughout the crisis but will expedite the recovery process once the pandemic subsides.</w:t>
      </w:r>
    </w:p>
    <w:p w14:paraId="68321483" w14:textId="77777777" w:rsidR="00C84071" w:rsidRPr="00C84071" w:rsidRDefault="00C84071" w:rsidP="00C84071">
      <w:pPr>
        <w:spacing w:before="240" w:after="0" w:line="240" w:lineRule="auto"/>
        <w:jc w:val="both"/>
        <w:rPr>
          <w:rFonts w:ascii="Times New Roman" w:eastAsia="Times New Roman" w:hAnsi="Times New Roman" w:cs="Times New Roman"/>
          <w:sz w:val="24"/>
          <w:szCs w:val="24"/>
        </w:rPr>
      </w:pPr>
      <w:r w:rsidRPr="00C84071">
        <w:rPr>
          <w:rFonts w:ascii="Georgia" w:eastAsia="Times New Roman" w:hAnsi="Georgia" w:cs="Times New Roman"/>
          <w:color w:val="000000"/>
          <w:shd w:val="clear" w:color="auto" w:fill="FFFF00"/>
        </w:rPr>
        <w:t>[Insert Main Street Program Director quote]</w:t>
      </w:r>
    </w:p>
    <w:p w14:paraId="6449C1D3" w14:textId="77777777" w:rsidR="00C84071" w:rsidRPr="00C84071" w:rsidRDefault="00C84071" w:rsidP="00C84071">
      <w:pPr>
        <w:spacing w:before="240" w:after="0" w:line="240" w:lineRule="auto"/>
        <w:jc w:val="both"/>
        <w:rPr>
          <w:rFonts w:ascii="Times New Roman" w:eastAsia="Times New Roman" w:hAnsi="Times New Roman" w:cs="Times New Roman"/>
          <w:sz w:val="24"/>
          <w:szCs w:val="24"/>
        </w:rPr>
      </w:pPr>
      <w:r w:rsidRPr="00C84071">
        <w:rPr>
          <w:rFonts w:ascii="Georgia" w:eastAsia="Times New Roman" w:hAnsi="Georgia" w:cs="Times New Roman"/>
          <w:color w:val="212121"/>
        </w:rPr>
        <w:t xml:space="preserve">While much focus has turned to supporting e-commerce solutions to help boost revenue while the nation remains in quarantine, troublingly almost two-thirds of the businesses surveyed nationally said they did not have an active online sales component to their business. The report suggests web development and e-commerce training for small businesses might also be a needed area of investment for the federal government to consider as the need for further cash infusion is evaluated. </w:t>
      </w:r>
      <w:r w:rsidRPr="00C84071">
        <w:rPr>
          <w:rFonts w:ascii="Georgia" w:eastAsia="Times New Roman" w:hAnsi="Georgia" w:cs="Times New Roman"/>
          <w:color w:val="000000"/>
        </w:rPr>
        <w:t>  </w:t>
      </w:r>
    </w:p>
    <w:p w14:paraId="7C9DAC7E" w14:textId="77777777" w:rsidR="00C84071" w:rsidRPr="00C84071" w:rsidRDefault="00C84071" w:rsidP="00C84071">
      <w:pPr>
        <w:spacing w:before="240" w:after="240" w:line="240" w:lineRule="auto"/>
        <w:rPr>
          <w:rFonts w:ascii="Times New Roman" w:eastAsia="Times New Roman" w:hAnsi="Times New Roman" w:cs="Times New Roman"/>
          <w:sz w:val="24"/>
          <w:szCs w:val="24"/>
        </w:rPr>
      </w:pPr>
      <w:r w:rsidRPr="00C84071">
        <w:rPr>
          <w:rFonts w:ascii="Georgia" w:eastAsia="Times New Roman" w:hAnsi="Georgia" w:cs="Times New Roman"/>
          <w:color w:val="000000"/>
        </w:rPr>
        <w:lastRenderedPageBreak/>
        <w:t>The report is based on survey responses from small business owners in 48 states and the District of Columbia. Respondents came from more than 1,000 locales across the United States, including big cities like New York and Chicago and small towns like Blairsville, Georgia and Greybull, Wyoming. Nearly 40 percent of the small businesses represented in this survey operate in towns with fewer than 10,000 residents.</w:t>
      </w:r>
    </w:p>
    <w:p w14:paraId="47EF4CBE" w14:textId="77777777" w:rsidR="00C84071" w:rsidRPr="00C84071" w:rsidRDefault="00130E92" w:rsidP="00C84071">
      <w:pPr>
        <w:spacing w:before="240" w:after="240" w:line="240" w:lineRule="auto"/>
        <w:rPr>
          <w:rFonts w:ascii="Times New Roman" w:eastAsia="Times New Roman" w:hAnsi="Times New Roman" w:cs="Times New Roman"/>
          <w:sz w:val="24"/>
          <w:szCs w:val="24"/>
        </w:rPr>
      </w:pPr>
      <w:hyperlink r:id="rId9" w:history="1">
        <w:r w:rsidR="00C84071" w:rsidRPr="00C84071">
          <w:rPr>
            <w:rFonts w:ascii="Georgia" w:eastAsia="Times New Roman" w:hAnsi="Georgia" w:cs="Times New Roman"/>
            <w:color w:val="1155CC"/>
            <w:u w:val="single"/>
          </w:rPr>
          <w:t>Follow this link to read the full report.</w:t>
        </w:r>
      </w:hyperlink>
    </w:p>
    <w:p w14:paraId="425FEF50" w14:textId="77777777" w:rsidR="00C84071" w:rsidRPr="00C84071" w:rsidRDefault="00C84071" w:rsidP="00C84071">
      <w:pPr>
        <w:spacing w:after="0" w:line="240" w:lineRule="auto"/>
        <w:rPr>
          <w:rFonts w:ascii="Times New Roman" w:eastAsia="Times New Roman" w:hAnsi="Times New Roman" w:cs="Times New Roman"/>
          <w:sz w:val="24"/>
          <w:szCs w:val="24"/>
        </w:rPr>
      </w:pPr>
    </w:p>
    <w:p w14:paraId="756CA52E" w14:textId="77777777" w:rsidR="00C84071" w:rsidRPr="00C84071" w:rsidRDefault="00C84071" w:rsidP="00C84071">
      <w:pPr>
        <w:spacing w:before="240" w:after="240" w:line="240" w:lineRule="auto"/>
        <w:jc w:val="center"/>
        <w:rPr>
          <w:rFonts w:ascii="Times New Roman" w:eastAsia="Times New Roman" w:hAnsi="Times New Roman" w:cs="Times New Roman"/>
          <w:sz w:val="24"/>
          <w:szCs w:val="24"/>
        </w:rPr>
      </w:pPr>
      <w:r w:rsidRPr="00C84071">
        <w:rPr>
          <w:rFonts w:ascii="Georgia" w:eastAsia="Times New Roman" w:hAnsi="Georgia" w:cs="Times New Roman"/>
          <w:b/>
          <w:bCs/>
          <w:color w:val="000000"/>
          <w:sz w:val="20"/>
          <w:szCs w:val="20"/>
        </w:rPr>
        <w:t>###</w:t>
      </w:r>
    </w:p>
    <w:p w14:paraId="6409BCBC" w14:textId="77777777" w:rsidR="00C84071" w:rsidRPr="00C84071" w:rsidRDefault="00C84071" w:rsidP="00C84071">
      <w:pPr>
        <w:spacing w:before="240" w:after="240" w:line="240" w:lineRule="auto"/>
        <w:rPr>
          <w:rFonts w:ascii="Times New Roman" w:eastAsia="Times New Roman" w:hAnsi="Times New Roman" w:cs="Times New Roman"/>
          <w:sz w:val="24"/>
          <w:szCs w:val="24"/>
        </w:rPr>
      </w:pPr>
      <w:r w:rsidRPr="00C84071">
        <w:rPr>
          <w:rFonts w:ascii="Georgia" w:eastAsia="Times New Roman" w:hAnsi="Georgia" w:cs="Times New Roman"/>
          <w:b/>
          <w:bCs/>
          <w:color w:val="000000"/>
          <w:sz w:val="20"/>
          <w:szCs w:val="20"/>
        </w:rPr>
        <w:t> </w:t>
      </w:r>
    </w:p>
    <w:p w14:paraId="649A6F35" w14:textId="77777777" w:rsidR="00C84071" w:rsidRPr="00C84071" w:rsidRDefault="00C84071" w:rsidP="00C84071">
      <w:pPr>
        <w:spacing w:before="240" w:after="240" w:line="240" w:lineRule="auto"/>
        <w:rPr>
          <w:rFonts w:ascii="Times New Roman" w:eastAsia="Times New Roman" w:hAnsi="Times New Roman" w:cs="Times New Roman"/>
          <w:sz w:val="24"/>
          <w:szCs w:val="24"/>
        </w:rPr>
      </w:pPr>
      <w:r w:rsidRPr="00C84071">
        <w:rPr>
          <w:rFonts w:ascii="Georgia" w:eastAsia="Times New Roman" w:hAnsi="Georgia" w:cs="Times New Roman"/>
          <w:b/>
          <w:bCs/>
          <w:color w:val="000000"/>
          <w:sz w:val="20"/>
          <w:szCs w:val="20"/>
        </w:rPr>
        <w:t>Main Street America</w:t>
      </w:r>
      <w:r w:rsidRPr="00C84071">
        <w:rPr>
          <w:rFonts w:ascii="Georgia" w:eastAsia="Times New Roman" w:hAnsi="Georgia" w:cs="Times New Roman"/>
          <w:color w:val="000000"/>
          <w:sz w:val="20"/>
          <w:szCs w:val="20"/>
        </w:rPr>
        <w:t xml:space="preserve"> has been helping to revitalize older and historic commercial districts for 40 years. Today it is a network of more than 1,600 neighborhoods and communities, rural and urban, who share both a commitment to place and to building stronger communities through preservation-based economic development. Main Street America is a program of the nonprofit National Main Street Center, a subsidiary of the National Trust for Historic Preservation.</w:t>
      </w:r>
    </w:p>
    <w:p w14:paraId="13A92836" w14:textId="77777777" w:rsidR="00C84071" w:rsidRPr="00C84071" w:rsidRDefault="00C84071" w:rsidP="00C84071">
      <w:pPr>
        <w:spacing w:before="240" w:after="240" w:line="240" w:lineRule="auto"/>
        <w:rPr>
          <w:rFonts w:ascii="Times New Roman" w:eastAsia="Times New Roman" w:hAnsi="Times New Roman" w:cs="Times New Roman"/>
          <w:sz w:val="24"/>
          <w:szCs w:val="24"/>
        </w:rPr>
      </w:pPr>
      <w:proofErr w:type="gramStart"/>
      <w:r w:rsidRPr="00C84071">
        <w:rPr>
          <w:rFonts w:ascii="Georgia" w:eastAsia="Times New Roman" w:hAnsi="Georgia" w:cs="Times New Roman"/>
          <w:color w:val="000000"/>
          <w:sz w:val="20"/>
          <w:szCs w:val="20"/>
          <w:shd w:val="clear" w:color="auto" w:fill="FFFF00"/>
        </w:rPr>
        <w:t>Insert  Main</w:t>
      </w:r>
      <w:proofErr w:type="gramEnd"/>
      <w:r w:rsidRPr="00C84071">
        <w:rPr>
          <w:rFonts w:ascii="Georgia" w:eastAsia="Times New Roman" w:hAnsi="Georgia" w:cs="Times New Roman"/>
          <w:color w:val="000000"/>
          <w:sz w:val="20"/>
          <w:szCs w:val="20"/>
          <w:shd w:val="clear" w:color="auto" w:fill="FFFF00"/>
        </w:rPr>
        <w:t xml:space="preserve"> Street program boilerplate language.</w:t>
      </w:r>
      <w:r w:rsidRPr="00C84071">
        <w:rPr>
          <w:rFonts w:ascii="Georgia" w:eastAsia="Times New Roman" w:hAnsi="Georgia" w:cs="Times New Roman"/>
          <w:color w:val="212121"/>
        </w:rPr>
        <w:t> </w:t>
      </w:r>
    </w:p>
    <w:p w14:paraId="7D62A397" w14:textId="5B785EEE" w:rsidR="00FF332D" w:rsidRDefault="00C84071" w:rsidP="00C84071">
      <w:r w:rsidRPr="00C84071">
        <w:rPr>
          <w:rFonts w:ascii="Times New Roman" w:eastAsia="Times New Roman" w:hAnsi="Times New Roman" w:cs="Times New Roman"/>
          <w:sz w:val="24"/>
          <w:szCs w:val="24"/>
        </w:rPr>
        <w:br/>
      </w:r>
    </w:p>
    <w:sectPr w:rsidR="00FF332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70D95" w14:textId="77777777" w:rsidR="00130E92" w:rsidRDefault="00130E92" w:rsidP="00527D42">
      <w:pPr>
        <w:spacing w:after="0" w:line="240" w:lineRule="auto"/>
      </w:pPr>
      <w:r>
        <w:separator/>
      </w:r>
    </w:p>
  </w:endnote>
  <w:endnote w:type="continuationSeparator" w:id="0">
    <w:p w14:paraId="14BB5C14" w14:textId="77777777" w:rsidR="00130E92" w:rsidRDefault="00130E92" w:rsidP="00527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AB8E9" w14:textId="77777777" w:rsidR="00130E92" w:rsidRDefault="00130E92" w:rsidP="00527D42">
      <w:pPr>
        <w:spacing w:after="0" w:line="240" w:lineRule="auto"/>
      </w:pPr>
      <w:r>
        <w:separator/>
      </w:r>
    </w:p>
  </w:footnote>
  <w:footnote w:type="continuationSeparator" w:id="0">
    <w:p w14:paraId="1638637A" w14:textId="77777777" w:rsidR="00130E92" w:rsidRDefault="00130E92" w:rsidP="00527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EE0A" w14:textId="452217CE" w:rsidR="00527D42" w:rsidRDefault="00527D42">
    <w:pPr>
      <w:pStyle w:val="Header"/>
    </w:pPr>
    <w:r w:rsidRPr="00527D42">
      <w:rPr>
        <w:highlight w:val="yellow"/>
      </w:rPr>
      <w:t>Insert program logo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71"/>
    <w:rsid w:val="00130E92"/>
    <w:rsid w:val="00527D42"/>
    <w:rsid w:val="0057645E"/>
    <w:rsid w:val="00A27B3B"/>
    <w:rsid w:val="00A6005C"/>
    <w:rsid w:val="00C84071"/>
    <w:rsid w:val="00DB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5344"/>
  <w15:chartTrackingRefBased/>
  <w15:docId w15:val="{67B56D67-E2E7-4763-8096-B57A6C62F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0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84071"/>
  </w:style>
  <w:style w:type="character" w:styleId="Hyperlink">
    <w:name w:val="Hyperlink"/>
    <w:basedOn w:val="DefaultParagraphFont"/>
    <w:uiPriority w:val="99"/>
    <w:semiHidden/>
    <w:unhideWhenUsed/>
    <w:rsid w:val="00C84071"/>
    <w:rPr>
      <w:color w:val="0000FF"/>
      <w:u w:val="single"/>
    </w:rPr>
  </w:style>
  <w:style w:type="paragraph" w:styleId="Header">
    <w:name w:val="header"/>
    <w:basedOn w:val="Normal"/>
    <w:link w:val="HeaderChar"/>
    <w:uiPriority w:val="99"/>
    <w:unhideWhenUsed/>
    <w:rsid w:val="00527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D42"/>
  </w:style>
  <w:style w:type="paragraph" w:styleId="Footer">
    <w:name w:val="footer"/>
    <w:basedOn w:val="Normal"/>
    <w:link w:val="FooterChar"/>
    <w:uiPriority w:val="99"/>
    <w:unhideWhenUsed/>
    <w:rsid w:val="00527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3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street.org/blogs/national-main-street-center/2020/04/14/just-released-data-from-the-survey-on-the-impact-o" TargetMode="External"/><Relationship Id="rId3" Type="http://schemas.openxmlformats.org/officeDocument/2006/relationships/webSettings" Target="webSettings.xml"/><Relationship Id="rId7" Type="http://schemas.openxmlformats.org/officeDocument/2006/relationships/hyperlink" Target="https://higherlogicdownload.s3.amazonaws.com/NMSC/390e0055-2395-4d3b-af60-81b53974430d/UploadedImages/Resource_Center/COVID_19/NMSC57_MSA_COVID19IMAPCTSURVEY_F.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igherlogicdownload.s3.amazonaws.com/NMSC/390e0055-2395-4d3b-af60-81b53974430d/UploadedImages/Resource_Center/COVID_19/NMSC57_MSA_COVID19IMAPCTSURVEY_F.pd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mainstreet.org/blogs/national-main-street-center/2020/04/09/new-report-the-impact-of-covid-19-on-small-bus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Temkin</dc:creator>
  <cp:keywords/>
  <dc:description/>
  <cp:lastModifiedBy>Jonelle McCoy</cp:lastModifiedBy>
  <cp:revision>2</cp:revision>
  <dcterms:created xsi:type="dcterms:W3CDTF">2020-09-27T22:28:00Z</dcterms:created>
  <dcterms:modified xsi:type="dcterms:W3CDTF">2020-09-27T22:28:00Z</dcterms:modified>
</cp:coreProperties>
</file>